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72C" w:rsidRDefault="0050272C" w:rsidP="0050272C">
      <w:pPr>
        <w:shd w:val="clear" w:color="auto" w:fill="FFFFFF"/>
        <w:spacing w:after="150" w:line="240" w:lineRule="auto"/>
        <w:jc w:val="both"/>
        <w:rPr>
          <w:rFonts w:ascii="hind" w:eastAsia="Times New Roman" w:hAnsi="hind" w:cs="Times New Roman"/>
          <w:color w:val="333333"/>
          <w:sz w:val="21"/>
          <w:szCs w:val="21"/>
        </w:rPr>
      </w:pPr>
      <w:r>
        <w:rPr>
          <w:rFonts w:ascii="hind" w:eastAsia="Times New Roman" w:hAnsi="hind" w:cs="Times New Roman"/>
          <w:color w:val="333333"/>
          <w:sz w:val="21"/>
          <w:szCs w:val="21"/>
        </w:rPr>
        <w:t>Ph.D. (Computer Science &amp; Engineering)</w:t>
      </w:r>
    </w:p>
    <w:p w:rsidR="0050272C" w:rsidRPr="00672475" w:rsidRDefault="0050272C" w:rsidP="0050272C">
      <w:pPr>
        <w:shd w:val="clear" w:color="auto" w:fill="FFFFFF"/>
        <w:spacing w:after="150" w:line="240" w:lineRule="auto"/>
        <w:jc w:val="both"/>
        <w:rPr>
          <w:rFonts w:ascii="hind" w:eastAsia="Times New Roman" w:hAnsi="hind" w:cs="Times New Roman"/>
          <w:color w:val="333333"/>
          <w:sz w:val="21"/>
          <w:szCs w:val="21"/>
        </w:rPr>
      </w:pPr>
      <w:r w:rsidRPr="00672475">
        <w:rPr>
          <w:rFonts w:ascii="hind" w:eastAsia="Times New Roman" w:hAnsi="hind" w:cs="Times New Roman"/>
          <w:color w:val="333333"/>
          <w:sz w:val="21"/>
          <w:szCs w:val="21"/>
        </w:rPr>
        <w:t xml:space="preserve">The Department of </w:t>
      </w:r>
      <w:r>
        <w:rPr>
          <w:rFonts w:ascii="hind" w:eastAsia="Times New Roman" w:hAnsi="hind" w:cs="Times New Roman"/>
          <w:color w:val="333333"/>
          <w:sz w:val="21"/>
          <w:szCs w:val="21"/>
        </w:rPr>
        <w:t>Computer Science &amp; Engineering</w:t>
      </w:r>
      <w:r w:rsidRPr="00672475">
        <w:rPr>
          <w:rFonts w:ascii="hind" w:eastAsia="Times New Roman" w:hAnsi="hind" w:cs="Times New Roman"/>
          <w:color w:val="333333"/>
          <w:sz w:val="21"/>
          <w:szCs w:val="21"/>
        </w:rPr>
        <w:t xml:space="preserve"> under the </w:t>
      </w:r>
      <w:r>
        <w:rPr>
          <w:rFonts w:ascii="hind" w:eastAsia="Times New Roman" w:hAnsi="hind" w:cs="Times New Roman"/>
          <w:color w:val="333333"/>
          <w:sz w:val="21"/>
          <w:szCs w:val="21"/>
        </w:rPr>
        <w:t>School</w:t>
      </w:r>
      <w:r w:rsidRPr="00672475">
        <w:rPr>
          <w:rFonts w:ascii="hind" w:eastAsia="Times New Roman" w:hAnsi="hind" w:cs="Times New Roman"/>
          <w:color w:val="333333"/>
          <w:sz w:val="21"/>
          <w:szCs w:val="21"/>
        </w:rPr>
        <w:t xml:space="preserve"> of Engineering and Technology, II</w:t>
      </w:r>
      <w:r>
        <w:rPr>
          <w:rFonts w:ascii="hind" w:eastAsia="Times New Roman" w:hAnsi="hind" w:cs="Times New Roman"/>
          <w:color w:val="333333"/>
          <w:sz w:val="21"/>
          <w:szCs w:val="21"/>
        </w:rPr>
        <w:t>MT University, Meerut offers Ph.</w:t>
      </w:r>
      <w:r w:rsidRPr="00672475">
        <w:rPr>
          <w:rFonts w:ascii="hind" w:eastAsia="Times New Roman" w:hAnsi="hind" w:cs="Times New Roman"/>
          <w:color w:val="333333"/>
          <w:sz w:val="21"/>
          <w:szCs w:val="21"/>
        </w:rPr>
        <w:t>D</w:t>
      </w:r>
      <w:r>
        <w:rPr>
          <w:rFonts w:ascii="hind" w:eastAsia="Times New Roman" w:hAnsi="hind" w:cs="Times New Roman"/>
          <w:color w:val="333333"/>
          <w:sz w:val="21"/>
          <w:szCs w:val="21"/>
        </w:rPr>
        <w:t>.</w:t>
      </w:r>
      <w:r w:rsidRPr="00672475">
        <w:rPr>
          <w:rFonts w:ascii="hind" w:eastAsia="Times New Roman" w:hAnsi="hind" w:cs="Times New Roman"/>
          <w:color w:val="333333"/>
          <w:sz w:val="21"/>
          <w:szCs w:val="21"/>
        </w:rPr>
        <w:t xml:space="preserve"> programme in </w:t>
      </w:r>
      <w:r>
        <w:rPr>
          <w:rFonts w:ascii="hind" w:eastAsia="Times New Roman" w:hAnsi="hind" w:cs="Times New Roman"/>
          <w:color w:val="333333"/>
          <w:sz w:val="21"/>
          <w:szCs w:val="21"/>
        </w:rPr>
        <w:t>different</w:t>
      </w:r>
      <w:r w:rsidRPr="00672475">
        <w:rPr>
          <w:rFonts w:ascii="hind" w:eastAsia="Times New Roman" w:hAnsi="hind" w:cs="Times New Roman"/>
          <w:color w:val="333333"/>
          <w:sz w:val="21"/>
          <w:szCs w:val="21"/>
        </w:rPr>
        <w:t xml:space="preserve"> research areas</w:t>
      </w:r>
      <w:r>
        <w:rPr>
          <w:rFonts w:ascii="hind" w:eastAsia="Times New Roman" w:hAnsi="hind" w:cs="Times New Roman"/>
          <w:color w:val="333333"/>
          <w:sz w:val="21"/>
          <w:szCs w:val="21"/>
        </w:rPr>
        <w:t xml:space="preserve"> related to Computer Science &amp; Engineering such as Artificial Intelligence (AI), Machine Learning (ML), Data Mining, Deep Learning, Internet of Things (IoT), Cyber Security, Software Testing</w:t>
      </w:r>
      <w:r w:rsidR="004E6302">
        <w:rPr>
          <w:rFonts w:ascii="hind" w:eastAsia="Times New Roman" w:hAnsi="hind" w:cs="Times New Roman"/>
          <w:color w:val="333333"/>
          <w:sz w:val="21"/>
          <w:szCs w:val="21"/>
        </w:rPr>
        <w:t xml:space="preserve"> and</w:t>
      </w:r>
      <w:r>
        <w:rPr>
          <w:rFonts w:ascii="hind" w:eastAsia="Times New Roman" w:hAnsi="hind" w:cs="Times New Roman"/>
          <w:color w:val="333333"/>
          <w:sz w:val="21"/>
          <w:szCs w:val="21"/>
        </w:rPr>
        <w:t xml:space="preserve"> Cloud Computing etc.</w:t>
      </w:r>
    </w:p>
    <w:p w:rsidR="0050272C" w:rsidRPr="00672475" w:rsidRDefault="0050272C" w:rsidP="0050272C">
      <w:pPr>
        <w:shd w:val="clear" w:color="auto" w:fill="FFFFFF"/>
        <w:spacing w:after="150" w:line="240" w:lineRule="auto"/>
        <w:jc w:val="both"/>
        <w:rPr>
          <w:rFonts w:ascii="hind" w:eastAsia="Times New Roman" w:hAnsi="hind" w:cs="Times New Roman"/>
          <w:color w:val="333333"/>
          <w:sz w:val="21"/>
          <w:szCs w:val="21"/>
        </w:rPr>
      </w:pPr>
      <w:r>
        <w:rPr>
          <w:rFonts w:ascii="hind" w:eastAsia="Times New Roman" w:hAnsi="hind" w:cs="Times New Roman"/>
          <w:color w:val="333333"/>
          <w:sz w:val="21"/>
          <w:szCs w:val="21"/>
        </w:rPr>
        <w:t>Aft</w:t>
      </w:r>
      <w:r w:rsidRPr="00672475">
        <w:rPr>
          <w:rFonts w:ascii="hind" w:eastAsia="Times New Roman" w:hAnsi="hind" w:cs="Times New Roman"/>
          <w:color w:val="333333"/>
          <w:sz w:val="21"/>
          <w:szCs w:val="21"/>
        </w:rPr>
        <w:t xml:space="preserve">er successful completion of doctoral degree, </w:t>
      </w:r>
      <w:r>
        <w:rPr>
          <w:rFonts w:ascii="hind" w:eastAsia="Times New Roman" w:hAnsi="hind" w:cs="Times New Roman"/>
          <w:color w:val="333333"/>
          <w:sz w:val="21"/>
          <w:szCs w:val="21"/>
        </w:rPr>
        <w:t>research candidate</w:t>
      </w:r>
      <w:r w:rsidRPr="00672475">
        <w:rPr>
          <w:rFonts w:ascii="hind" w:eastAsia="Times New Roman" w:hAnsi="hind" w:cs="Times New Roman"/>
          <w:color w:val="333333"/>
          <w:sz w:val="21"/>
          <w:szCs w:val="21"/>
        </w:rPr>
        <w:t xml:space="preserve"> may opt for teaching at universities and UG/PG colleges. They can also go for a post doctoral research</w:t>
      </w:r>
      <w:r>
        <w:rPr>
          <w:rFonts w:ascii="hind" w:eastAsia="Times New Roman" w:hAnsi="hind" w:cs="Times New Roman"/>
          <w:color w:val="333333"/>
          <w:sz w:val="21"/>
          <w:szCs w:val="21"/>
        </w:rPr>
        <w:t xml:space="preserve"> after being awarded PhD. Being doctorate in engineering </w:t>
      </w:r>
      <w:r w:rsidRPr="00672475">
        <w:rPr>
          <w:rFonts w:ascii="hind" w:eastAsia="Times New Roman" w:hAnsi="hind" w:cs="Times New Roman"/>
          <w:color w:val="333333"/>
          <w:sz w:val="21"/>
          <w:szCs w:val="21"/>
        </w:rPr>
        <w:t xml:space="preserve">will provide tremendous opportunities in </w:t>
      </w:r>
      <w:r>
        <w:rPr>
          <w:rFonts w:ascii="hind" w:eastAsia="Times New Roman" w:hAnsi="hind" w:cs="Times New Roman"/>
          <w:color w:val="333333"/>
          <w:sz w:val="21"/>
          <w:szCs w:val="21"/>
        </w:rPr>
        <w:t xml:space="preserve">research </w:t>
      </w:r>
      <w:r w:rsidRPr="00672475">
        <w:rPr>
          <w:rFonts w:ascii="hind" w:eastAsia="Times New Roman" w:hAnsi="hind" w:cs="Times New Roman"/>
          <w:color w:val="333333"/>
          <w:sz w:val="21"/>
          <w:szCs w:val="21"/>
        </w:rPr>
        <w:t>and academia.</w:t>
      </w:r>
    </w:p>
    <w:p w:rsidR="0050272C" w:rsidRPr="00672475" w:rsidRDefault="0050272C" w:rsidP="0050272C">
      <w:pPr>
        <w:shd w:val="clear" w:color="auto" w:fill="FFFFFF"/>
        <w:spacing w:after="150" w:line="240" w:lineRule="auto"/>
        <w:jc w:val="both"/>
        <w:rPr>
          <w:rFonts w:ascii="hind" w:eastAsia="Times New Roman" w:hAnsi="hind" w:cs="Times New Roman"/>
          <w:color w:val="333333"/>
          <w:sz w:val="21"/>
          <w:szCs w:val="21"/>
        </w:rPr>
      </w:pPr>
      <w:r w:rsidRPr="00672475">
        <w:rPr>
          <w:rFonts w:ascii="hind" w:eastAsia="Times New Roman" w:hAnsi="hind" w:cs="Times New Roman"/>
          <w:color w:val="333333"/>
          <w:sz w:val="21"/>
          <w:szCs w:val="21"/>
        </w:rPr>
        <w:t>Engineers with doctorates have employment opportunities in both private and public sectors. They will also find lucrative career outside India.</w:t>
      </w:r>
    </w:p>
    <w:p w:rsidR="0050272C" w:rsidRPr="00672475" w:rsidRDefault="0050272C" w:rsidP="0050272C">
      <w:pPr>
        <w:shd w:val="clear" w:color="auto" w:fill="FFFFFF"/>
        <w:spacing w:after="150" w:line="240" w:lineRule="auto"/>
        <w:jc w:val="both"/>
        <w:rPr>
          <w:rFonts w:ascii="hind" w:eastAsia="Times New Roman" w:hAnsi="hind" w:cs="Times New Roman"/>
          <w:color w:val="333333"/>
          <w:sz w:val="21"/>
          <w:szCs w:val="21"/>
        </w:rPr>
      </w:pPr>
      <w:r w:rsidRPr="00672475">
        <w:rPr>
          <w:rFonts w:ascii="hind" w:eastAsia="Times New Roman" w:hAnsi="hind" w:cs="Times New Roman"/>
          <w:color w:val="333333"/>
          <w:sz w:val="21"/>
          <w:szCs w:val="21"/>
        </w:rPr>
        <w:t>A candidate has to submit a thesis about the research work followed by a presentation and panel Interview. Candidates work closely with their supervisors assigned to them for lab and other works after their admission. Publication of research papers during research time</w:t>
      </w:r>
      <w:r>
        <w:rPr>
          <w:rFonts w:ascii="hind" w:eastAsia="Times New Roman" w:hAnsi="hind" w:cs="Times New Roman"/>
          <w:color w:val="333333"/>
          <w:sz w:val="21"/>
          <w:szCs w:val="21"/>
        </w:rPr>
        <w:t>line</w:t>
      </w:r>
      <w:r w:rsidRPr="00672475">
        <w:rPr>
          <w:rFonts w:ascii="hind" w:eastAsia="Times New Roman" w:hAnsi="hind" w:cs="Times New Roman"/>
          <w:color w:val="333333"/>
          <w:sz w:val="21"/>
          <w:szCs w:val="21"/>
        </w:rPr>
        <w:t xml:space="preserve"> in the refereed journals will add value to their thesis according to the impact factor of the journal.</w:t>
      </w:r>
    </w:p>
    <w:p w:rsidR="0050272C" w:rsidRDefault="0050272C" w:rsidP="0050272C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hind" w:hAnsi="hind"/>
          <w:color w:val="333333"/>
          <w:sz w:val="21"/>
          <w:szCs w:val="21"/>
        </w:rPr>
      </w:pPr>
    </w:p>
    <w:p w:rsidR="0050272C" w:rsidRDefault="0050272C" w:rsidP="0050272C">
      <w:pPr>
        <w:pStyle w:val="NormalWeb"/>
        <w:shd w:val="clear" w:color="auto" w:fill="FFFFFF"/>
        <w:spacing w:before="0" w:beforeAutospacing="0" w:after="150" w:afterAutospacing="0"/>
        <w:rPr>
          <w:rFonts w:ascii="hind" w:hAnsi="hind"/>
          <w:color w:val="333333"/>
          <w:sz w:val="21"/>
          <w:szCs w:val="21"/>
        </w:rPr>
      </w:pPr>
      <w:r>
        <w:rPr>
          <w:rStyle w:val="Strong"/>
          <w:rFonts w:ascii="hind" w:hAnsi="hind"/>
          <w:color w:val="333333"/>
          <w:sz w:val="21"/>
          <w:szCs w:val="21"/>
        </w:rPr>
        <w:t>Selection Procedure:</w:t>
      </w:r>
    </w:p>
    <w:p w:rsidR="0050272C" w:rsidRDefault="0050272C" w:rsidP="0050272C">
      <w:pPr>
        <w:pStyle w:val="NormalWeb"/>
        <w:shd w:val="clear" w:color="auto" w:fill="FFFFFF"/>
        <w:spacing w:before="0" w:beforeAutospacing="0" w:after="150" w:afterAutospacing="0"/>
        <w:rPr>
          <w:rFonts w:ascii="hind" w:hAnsi="hind"/>
          <w:color w:val="333333"/>
          <w:sz w:val="21"/>
          <w:szCs w:val="21"/>
        </w:rPr>
      </w:pPr>
      <w:r>
        <w:rPr>
          <w:rFonts w:ascii="hind" w:hAnsi="hind"/>
          <w:color w:val="333333"/>
          <w:sz w:val="21"/>
          <w:szCs w:val="21"/>
        </w:rPr>
        <w:t xml:space="preserve">IIMTU Pre-Ph.D Entrance Test and interview </w:t>
      </w:r>
    </w:p>
    <w:p w:rsidR="0050272C" w:rsidRDefault="0050272C" w:rsidP="0050272C">
      <w:pPr>
        <w:pStyle w:val="NormalWeb"/>
        <w:shd w:val="clear" w:color="auto" w:fill="FFFFFF"/>
        <w:spacing w:before="0" w:beforeAutospacing="0" w:after="150" w:afterAutospacing="0"/>
        <w:rPr>
          <w:rFonts w:ascii="hind" w:hAnsi="hind"/>
          <w:color w:val="333333"/>
          <w:sz w:val="21"/>
          <w:szCs w:val="21"/>
        </w:rPr>
      </w:pPr>
      <w:r>
        <w:rPr>
          <w:rFonts w:ascii="hind" w:hAnsi="hind"/>
          <w:color w:val="333333"/>
          <w:sz w:val="21"/>
          <w:szCs w:val="21"/>
        </w:rPr>
        <w:t xml:space="preserve">GATE qualified candidates are exempted from pre - Ph.D. Entrance test </w:t>
      </w:r>
    </w:p>
    <w:p w:rsidR="0050272C" w:rsidRDefault="0050272C" w:rsidP="0050272C"/>
    <w:p w:rsidR="00692DD7" w:rsidRDefault="00692DD7"/>
    <w:sectPr w:rsidR="00692DD7" w:rsidSect="008C5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in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272C"/>
    <w:rsid w:val="004E6302"/>
    <w:rsid w:val="0050272C"/>
    <w:rsid w:val="00692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2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027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2021-06-02T06:57:00Z</dcterms:created>
  <dcterms:modified xsi:type="dcterms:W3CDTF">2021-06-02T07:09:00Z</dcterms:modified>
</cp:coreProperties>
</file>